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4D96" w:rsidRDefault="00EC4D96">
      <w:pPr>
        <w:rPr>
          <w:rFonts w:ascii="黑体" w:eastAsia="黑体" w:hAnsi="宋体"/>
          <w:b/>
          <w:sz w:val="36"/>
          <w:szCs w:val="36"/>
        </w:rPr>
      </w:pPr>
    </w:p>
    <w:p w:rsidR="00EC4D96" w:rsidRDefault="00EC4D96">
      <w:pPr>
        <w:rPr>
          <w:rFonts w:ascii="黑体" w:eastAsia="黑体" w:hAnsi="宋体"/>
          <w:b/>
          <w:sz w:val="36"/>
          <w:szCs w:val="36"/>
        </w:rPr>
      </w:pPr>
    </w:p>
    <w:p w:rsidR="00EC4D96" w:rsidRDefault="00EC4D96">
      <w:pPr>
        <w:rPr>
          <w:rFonts w:ascii="黑体" w:eastAsia="黑体" w:hAnsi="宋体"/>
          <w:b/>
          <w:sz w:val="36"/>
          <w:szCs w:val="36"/>
        </w:rPr>
      </w:pPr>
      <w:r w:rsidRPr="00625912">
        <w:rPr>
          <w:rFonts w:ascii="黑体" w:eastAsia="黑体" w:hAnsi="宋体"/>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5.75pt;height:58.5pt" fillcolor="red" strokecolor="red" strokeweight="1pt">
            <v:textpath style="font-family:&quot;宋体&quot;;font-size:32pt;font-weight:bold" trim="t" fitpath="t" string="甘肃省工艺美术协会文件"/>
            <o:lock v:ext="edit" text="f"/>
          </v:shape>
        </w:pict>
      </w:r>
    </w:p>
    <w:p w:rsidR="00EC4D96" w:rsidRDefault="00EC4D96">
      <w:pPr>
        <w:rPr>
          <w:rFonts w:ascii="黑体" w:eastAsia="黑体" w:hAnsi="宋体"/>
          <w:b/>
          <w:sz w:val="18"/>
          <w:szCs w:val="18"/>
        </w:rPr>
      </w:pPr>
    </w:p>
    <w:p w:rsidR="00EC4D96" w:rsidRDefault="00EC4D96">
      <w:pPr>
        <w:rPr>
          <w:rFonts w:ascii="黑体" w:eastAsia="黑体" w:hAnsi="宋体"/>
          <w:b/>
          <w:sz w:val="18"/>
          <w:szCs w:val="18"/>
        </w:rPr>
      </w:pPr>
    </w:p>
    <w:p w:rsidR="00EC4D96" w:rsidRDefault="00EC4D96">
      <w:pPr>
        <w:tabs>
          <w:tab w:val="left" w:pos="2895"/>
          <w:tab w:val="center" w:pos="4153"/>
        </w:tabs>
        <w:ind w:firstLineChars="98" w:firstLine="310"/>
        <w:jc w:val="center"/>
        <w:rPr>
          <w:rFonts w:ascii="仿宋" w:cs="宋体"/>
          <w:color w:val="000000"/>
          <w:szCs w:val="32"/>
        </w:rPr>
      </w:pPr>
      <w:r>
        <w:rPr>
          <w:rFonts w:ascii="仿宋" w:hAnsi="仿宋" w:cs="宋体" w:hint="eastAsia"/>
          <w:color w:val="000000"/>
          <w:szCs w:val="32"/>
        </w:rPr>
        <w:t>甘工美协发</w:t>
      </w:r>
      <w:r>
        <w:rPr>
          <w:rFonts w:ascii="仿宋" w:hAnsi="仿宋" w:cs="宋体" w:hint="eastAsia"/>
          <w:color w:val="000000"/>
          <w:szCs w:val="32"/>
          <w:shd w:val="clear" w:color="auto" w:fill="FFFFFF"/>
        </w:rPr>
        <w:t>〔</w:t>
      </w:r>
      <w:r>
        <w:rPr>
          <w:rFonts w:ascii="仿宋" w:hAnsi="仿宋" w:cs="宋体"/>
          <w:color w:val="000000"/>
          <w:szCs w:val="32"/>
          <w:shd w:val="clear" w:color="auto" w:fill="FFFFFF"/>
        </w:rPr>
        <w:t>2020</w:t>
      </w:r>
      <w:r>
        <w:rPr>
          <w:rFonts w:ascii="仿宋" w:hAnsi="仿宋" w:cs="宋体" w:hint="eastAsia"/>
          <w:color w:val="000000"/>
          <w:szCs w:val="32"/>
          <w:shd w:val="clear" w:color="auto" w:fill="FFFFFF"/>
        </w:rPr>
        <w:t>〕</w:t>
      </w:r>
      <w:r>
        <w:rPr>
          <w:rFonts w:ascii="仿宋" w:hAnsi="仿宋" w:cs="宋体"/>
          <w:color w:val="000000"/>
          <w:szCs w:val="32"/>
          <w:shd w:val="clear" w:color="auto" w:fill="FFFFFF"/>
        </w:rPr>
        <w:t>1</w:t>
      </w:r>
      <w:bookmarkStart w:id="0" w:name="_GoBack"/>
      <w:bookmarkEnd w:id="0"/>
      <w:r>
        <w:rPr>
          <w:rFonts w:ascii="仿宋" w:hAnsi="仿宋" w:cs="宋体"/>
          <w:color w:val="000000"/>
          <w:szCs w:val="32"/>
          <w:shd w:val="clear" w:color="auto" w:fill="FFFFFF"/>
        </w:rPr>
        <w:t>3</w:t>
      </w:r>
      <w:r>
        <w:rPr>
          <w:rFonts w:ascii="仿宋" w:hAnsi="仿宋" w:cs="宋体" w:hint="eastAsia"/>
          <w:color w:val="000000"/>
          <w:szCs w:val="32"/>
        </w:rPr>
        <w:t>号</w:t>
      </w:r>
    </w:p>
    <w:p w:rsidR="00EC4D96" w:rsidRDefault="00EC4D96">
      <w:pPr>
        <w:tabs>
          <w:tab w:val="left" w:pos="6952"/>
          <w:tab w:val="left" w:pos="7584"/>
        </w:tabs>
        <w:adjustRightInd w:val="0"/>
        <w:snapToGrid w:val="0"/>
        <w:jc w:val="left"/>
        <w:rPr>
          <w:rFonts w:ascii="仿宋" w:cs="宋体"/>
          <w:b/>
          <w:bCs/>
          <w:szCs w:val="32"/>
        </w:rPr>
      </w:pPr>
      <w:r>
        <w:rPr>
          <w:noProof/>
        </w:rPr>
        <w:pict>
          <v:line id="_x0000_s1026" style="position:absolute;z-index:251658240" from="0,4pt" to="438.85pt,4pt" strokecolor="red" strokeweight="1.5pt"/>
        </w:pict>
      </w:r>
      <w:r>
        <w:rPr>
          <w:rFonts w:ascii="仿宋" w:cs="宋体"/>
          <w:b/>
          <w:bCs/>
          <w:szCs w:val="32"/>
        </w:rPr>
        <w:tab/>
      </w:r>
      <w:r>
        <w:rPr>
          <w:rFonts w:ascii="仿宋" w:cs="宋体"/>
          <w:b/>
          <w:bCs/>
          <w:szCs w:val="32"/>
        </w:rPr>
        <w:tab/>
      </w:r>
    </w:p>
    <w:p w:rsidR="00EC4D96" w:rsidRDefault="00EC4D96">
      <w:pPr>
        <w:adjustRightInd w:val="0"/>
        <w:snapToGrid w:val="0"/>
        <w:jc w:val="center"/>
        <w:rPr>
          <w:rFonts w:ascii="仿宋" w:cs="宋体"/>
          <w:b/>
          <w:bCs/>
          <w:szCs w:val="32"/>
        </w:rPr>
      </w:pPr>
    </w:p>
    <w:p w:rsidR="00EC4D96" w:rsidRDefault="00EC4D96">
      <w:pPr>
        <w:adjustRightInd w:val="0"/>
        <w:snapToGrid w:val="0"/>
        <w:jc w:val="center"/>
        <w:rPr>
          <w:rFonts w:ascii="仿宋" w:cs="宋体"/>
          <w:bCs/>
          <w:szCs w:val="32"/>
        </w:rPr>
      </w:pPr>
    </w:p>
    <w:p w:rsidR="00EC4D96" w:rsidRDefault="00EC4D96">
      <w:pPr>
        <w:adjustRightInd w:val="0"/>
        <w:snapToGrid w:val="0"/>
        <w:spacing w:line="600" w:lineRule="exact"/>
        <w:jc w:val="center"/>
        <w:rPr>
          <w:rFonts w:ascii="方正小标宋简体" w:eastAsia="方正小标宋简体" w:hAnsi="黑体" w:cs="宋体"/>
          <w:bCs/>
          <w:color w:val="000000"/>
          <w:sz w:val="44"/>
          <w:szCs w:val="44"/>
        </w:rPr>
      </w:pPr>
      <w:r w:rsidRPr="004B7B2D">
        <w:rPr>
          <w:rFonts w:ascii="方正小标宋简体" w:eastAsia="方正小标宋简体" w:hAnsi="黑体" w:cs="宋体" w:hint="eastAsia"/>
          <w:bCs/>
          <w:color w:val="000000"/>
          <w:sz w:val="44"/>
          <w:szCs w:val="44"/>
        </w:rPr>
        <w:t>关于授予临洮县慈宝堂文化艺术有限责任公司甘肃省工艺美术产业基地牌匾的通知</w:t>
      </w:r>
    </w:p>
    <w:p w:rsidR="00EC4D96" w:rsidRPr="004B7B2D" w:rsidRDefault="00EC4D96">
      <w:pPr>
        <w:adjustRightInd w:val="0"/>
        <w:snapToGrid w:val="0"/>
        <w:spacing w:line="600" w:lineRule="exact"/>
        <w:jc w:val="center"/>
        <w:rPr>
          <w:rFonts w:ascii="方正小标宋简体" w:eastAsia="方正小标宋简体" w:hAnsi="黑体"/>
          <w:bCs/>
          <w:szCs w:val="32"/>
        </w:rPr>
      </w:pPr>
    </w:p>
    <w:p w:rsidR="00EC4D96" w:rsidRDefault="00EC4D96" w:rsidP="004B7B2D">
      <w:pPr>
        <w:adjustRightInd w:val="0"/>
        <w:snapToGrid w:val="0"/>
        <w:spacing w:line="360" w:lineRule="auto"/>
        <w:rPr>
          <w:rFonts w:ascii="仿宋" w:cs="仿宋"/>
          <w:szCs w:val="32"/>
        </w:rPr>
      </w:pPr>
      <w:r>
        <w:rPr>
          <w:rFonts w:ascii="仿宋" w:hAnsi="仿宋" w:cs="仿宋" w:hint="eastAsia"/>
          <w:szCs w:val="32"/>
        </w:rPr>
        <w:t>各行业内企事业单位</w:t>
      </w:r>
      <w:r>
        <w:rPr>
          <w:rFonts w:ascii="仿宋" w:hAnsi="仿宋" w:cs="仿宋"/>
          <w:szCs w:val="32"/>
        </w:rPr>
        <w:t xml:space="preserve"> </w:t>
      </w:r>
      <w:r>
        <w:rPr>
          <w:rFonts w:ascii="仿宋" w:hAnsi="仿宋" w:cs="仿宋" w:hint="eastAsia"/>
          <w:szCs w:val="32"/>
        </w:rPr>
        <w:t>、工艺美术大师、工艺美术工作者：</w:t>
      </w:r>
    </w:p>
    <w:p w:rsidR="00EC4D96" w:rsidRDefault="00EC4D96" w:rsidP="004B7B2D">
      <w:pPr>
        <w:adjustRightInd w:val="0"/>
        <w:snapToGrid w:val="0"/>
        <w:spacing w:line="360" w:lineRule="auto"/>
        <w:ind w:firstLineChars="200" w:firstLine="632"/>
        <w:rPr>
          <w:rFonts w:ascii="仿宋" w:cs="仿宋"/>
          <w:szCs w:val="32"/>
        </w:rPr>
      </w:pPr>
      <w:r>
        <w:rPr>
          <w:rFonts w:ascii="仿宋" w:hAnsi="仿宋" w:cs="仿宋" w:hint="eastAsia"/>
          <w:szCs w:val="32"/>
        </w:rPr>
        <w:t>为了进一步落实十九大精神，贯彻国务院《传统工艺美术保护条例》，落实《甘肃省传统工艺美术保护办法》，配合甘肃华夏文明传承创新区建设，推动传统工艺美术品种和技艺的保护与发展，提高我省工艺美术生产企业的影响力，经协会研究决定对</w:t>
      </w:r>
      <w:r>
        <w:rPr>
          <w:rFonts w:ascii="仿宋" w:hAnsi="仿宋" w:hint="eastAsia"/>
          <w:spacing w:val="-20"/>
          <w:szCs w:val="32"/>
        </w:rPr>
        <w:t>临洮县慈宝堂文化艺术有限责任公司</w:t>
      </w:r>
      <w:r>
        <w:rPr>
          <w:rFonts w:ascii="仿宋" w:hAnsi="仿宋" w:cs="仿宋" w:hint="eastAsia"/>
          <w:szCs w:val="32"/>
        </w:rPr>
        <w:t>授予甘肃省工艺美术产业基地牌匾，有效期三年。</w:t>
      </w:r>
    </w:p>
    <w:p w:rsidR="00EC4D96" w:rsidRDefault="00EC4D96" w:rsidP="004B7B2D">
      <w:pPr>
        <w:adjustRightInd w:val="0"/>
        <w:snapToGrid w:val="0"/>
        <w:spacing w:line="360" w:lineRule="auto"/>
        <w:ind w:firstLineChars="200" w:firstLine="632"/>
        <w:rPr>
          <w:rFonts w:ascii="仿宋" w:cs="仿宋"/>
          <w:szCs w:val="32"/>
        </w:rPr>
      </w:pPr>
      <w:r>
        <w:rPr>
          <w:rFonts w:ascii="仿宋" w:hAnsi="仿宋" w:cs="仿宋" w:hint="eastAsia"/>
          <w:szCs w:val="32"/>
        </w:rPr>
        <w:t>这次甘肃省工艺美术产业基地牌匾的授予颁发工作，是为了通过授牌进一步大力宣传介绍我省工艺美术企业，提高企业社会知名度和认知度，传承发展我省优秀传统工艺美术产业，促进我省工艺美术行业创作生产出更多更好的作品产品，培养出更多工艺美术优秀人才，为我省经济建设和文化建设做出更大贡献。</w:t>
      </w:r>
    </w:p>
    <w:p w:rsidR="00EC4D96" w:rsidRDefault="00EC4D96" w:rsidP="004B7B2D">
      <w:pPr>
        <w:adjustRightInd w:val="0"/>
        <w:snapToGrid w:val="0"/>
        <w:spacing w:line="360" w:lineRule="auto"/>
        <w:rPr>
          <w:rFonts w:ascii="仿宋" w:cs="仿宋"/>
          <w:szCs w:val="32"/>
        </w:rPr>
      </w:pPr>
    </w:p>
    <w:p w:rsidR="00EC4D96" w:rsidRDefault="00EC4D96" w:rsidP="004B7B2D">
      <w:pPr>
        <w:adjustRightInd w:val="0"/>
        <w:snapToGrid w:val="0"/>
        <w:spacing w:line="360" w:lineRule="auto"/>
        <w:rPr>
          <w:rFonts w:ascii="仿宋" w:cs="仿宋"/>
          <w:szCs w:val="32"/>
        </w:rPr>
      </w:pPr>
    </w:p>
    <w:p w:rsidR="00EC4D96" w:rsidRDefault="00EC4D96" w:rsidP="004B7B2D">
      <w:pPr>
        <w:adjustRightInd w:val="0"/>
        <w:snapToGrid w:val="0"/>
        <w:spacing w:line="360" w:lineRule="auto"/>
        <w:rPr>
          <w:rFonts w:ascii="仿宋" w:cs="仿宋"/>
          <w:szCs w:val="32"/>
        </w:rPr>
      </w:pPr>
    </w:p>
    <w:p w:rsidR="00EC4D96" w:rsidRDefault="00EC4D96" w:rsidP="004B7B2D">
      <w:pPr>
        <w:adjustRightInd w:val="0"/>
        <w:snapToGrid w:val="0"/>
        <w:spacing w:line="360" w:lineRule="auto"/>
        <w:rPr>
          <w:rFonts w:ascii="仿宋" w:cs="仿宋"/>
          <w:szCs w:val="32"/>
        </w:rPr>
      </w:pPr>
    </w:p>
    <w:p w:rsidR="00EC4D96" w:rsidRDefault="00EC4D96" w:rsidP="004B7B2D">
      <w:pPr>
        <w:adjustRightInd w:val="0"/>
        <w:snapToGrid w:val="0"/>
        <w:spacing w:line="360" w:lineRule="auto"/>
        <w:ind w:firstLineChars="1400" w:firstLine="4422"/>
        <w:rPr>
          <w:rFonts w:ascii="仿宋" w:cs="仿宋"/>
          <w:szCs w:val="32"/>
        </w:rPr>
      </w:pPr>
      <w:r>
        <w:rPr>
          <w:rFonts w:ascii="仿宋" w:hAnsi="仿宋" w:cs="仿宋"/>
          <w:szCs w:val="32"/>
        </w:rPr>
        <w:t xml:space="preserve">   </w:t>
      </w:r>
      <w:r>
        <w:rPr>
          <w:rFonts w:ascii="仿宋" w:hAnsi="仿宋" w:cs="仿宋" w:hint="eastAsia"/>
          <w:szCs w:val="32"/>
        </w:rPr>
        <w:t>甘肃省工艺美术协会</w:t>
      </w:r>
      <w:r>
        <w:rPr>
          <w:rFonts w:ascii="仿宋" w:hAnsi="仿宋" w:cs="仿宋"/>
          <w:szCs w:val="32"/>
        </w:rPr>
        <w:t xml:space="preserve">  </w:t>
      </w:r>
    </w:p>
    <w:p w:rsidR="00EC4D96" w:rsidRDefault="00EC4D96" w:rsidP="004B7B2D">
      <w:pPr>
        <w:adjustRightInd w:val="0"/>
        <w:snapToGrid w:val="0"/>
        <w:spacing w:line="360" w:lineRule="auto"/>
        <w:ind w:firstLineChars="1400" w:firstLine="4422"/>
        <w:rPr>
          <w:rFonts w:ascii="仿宋" w:cs="仿宋"/>
          <w:szCs w:val="32"/>
        </w:rPr>
      </w:pPr>
      <w:r>
        <w:rPr>
          <w:rFonts w:ascii="仿宋" w:hAnsi="仿宋" w:cs="仿宋"/>
          <w:szCs w:val="32"/>
        </w:rPr>
        <w:t xml:space="preserve">    </w:t>
      </w:r>
      <w:smartTag w:uri="urn:schemas-microsoft-com:office:smarttags" w:element="chsdate">
        <w:smartTagPr>
          <w:attr w:name="IsROCDate" w:val="False"/>
          <w:attr w:name="IsLunarDate" w:val="False"/>
          <w:attr w:name="Day" w:val="12"/>
          <w:attr w:name="Month" w:val="10"/>
          <w:attr w:name="Year" w:val="2020"/>
        </w:smartTagPr>
        <w:r>
          <w:rPr>
            <w:rFonts w:ascii="仿宋" w:hAnsi="仿宋" w:cs="仿宋"/>
            <w:szCs w:val="32"/>
          </w:rPr>
          <w:t>2020</w:t>
        </w:r>
        <w:r>
          <w:rPr>
            <w:rFonts w:ascii="仿宋" w:hAnsi="仿宋" w:cs="仿宋" w:hint="eastAsia"/>
            <w:szCs w:val="32"/>
          </w:rPr>
          <w:t>年</w:t>
        </w:r>
        <w:r>
          <w:rPr>
            <w:rFonts w:ascii="仿宋" w:hAnsi="仿宋" w:cs="仿宋"/>
            <w:szCs w:val="32"/>
          </w:rPr>
          <w:t xml:space="preserve"> 10</w:t>
        </w:r>
        <w:r>
          <w:rPr>
            <w:rFonts w:ascii="仿宋" w:hAnsi="仿宋" w:cs="仿宋" w:hint="eastAsia"/>
            <w:szCs w:val="32"/>
          </w:rPr>
          <w:t>月</w:t>
        </w:r>
        <w:r>
          <w:rPr>
            <w:rFonts w:ascii="仿宋" w:hAnsi="仿宋" w:cs="仿宋"/>
            <w:szCs w:val="32"/>
          </w:rPr>
          <w:t>12</w:t>
        </w:r>
      </w:smartTag>
      <w:r>
        <w:rPr>
          <w:rFonts w:ascii="仿宋" w:hAnsi="仿宋" w:cs="仿宋" w:hint="eastAsia"/>
          <w:szCs w:val="32"/>
        </w:rPr>
        <w:t>日</w:t>
      </w:r>
    </w:p>
    <w:p w:rsidR="00EC4D96" w:rsidRDefault="00EC4D96" w:rsidP="004B7B2D">
      <w:pPr>
        <w:adjustRightInd w:val="0"/>
        <w:snapToGrid w:val="0"/>
        <w:spacing w:line="360" w:lineRule="auto"/>
        <w:rPr>
          <w:rFonts w:ascii="仿宋" w:cs="仿宋"/>
          <w:szCs w:val="32"/>
        </w:rPr>
      </w:pPr>
    </w:p>
    <w:p w:rsidR="00EC4D96" w:rsidRPr="004B7B2D" w:rsidRDefault="00EC4D96" w:rsidP="00451179">
      <w:pPr>
        <w:ind w:firstLineChars="577" w:firstLine="1822"/>
        <w:rPr>
          <w:rFonts w:ascii="仿宋"/>
          <w:bCs/>
          <w:szCs w:val="32"/>
        </w:rPr>
      </w:pPr>
    </w:p>
    <w:p w:rsidR="00EC4D96" w:rsidRDefault="00EC4D96">
      <w:pPr>
        <w:adjustRightInd w:val="0"/>
        <w:snapToGrid w:val="0"/>
        <w:spacing w:line="560" w:lineRule="exact"/>
        <w:rPr>
          <w:rFonts w:ascii="仿宋"/>
          <w:sz w:val="30"/>
          <w:szCs w:val="30"/>
        </w:rPr>
      </w:pPr>
    </w:p>
    <w:p w:rsidR="00EC4D96" w:rsidRDefault="00EC4D96">
      <w:pPr>
        <w:adjustRightInd w:val="0"/>
        <w:snapToGrid w:val="0"/>
        <w:spacing w:line="560" w:lineRule="exact"/>
        <w:rPr>
          <w:rFonts w:ascii="仿宋"/>
          <w:sz w:val="30"/>
          <w:szCs w:val="30"/>
        </w:rPr>
      </w:pPr>
    </w:p>
    <w:p w:rsidR="00EC4D96" w:rsidRDefault="00EC4D96">
      <w:pPr>
        <w:adjustRightInd w:val="0"/>
        <w:snapToGrid w:val="0"/>
        <w:spacing w:line="560" w:lineRule="exact"/>
        <w:rPr>
          <w:rFonts w:ascii="仿宋"/>
          <w:sz w:val="30"/>
          <w:szCs w:val="30"/>
        </w:rPr>
      </w:pPr>
    </w:p>
    <w:p w:rsidR="00EC4D96" w:rsidRDefault="00EC4D96">
      <w:pPr>
        <w:adjustRightInd w:val="0"/>
        <w:snapToGrid w:val="0"/>
        <w:spacing w:line="560" w:lineRule="exact"/>
        <w:rPr>
          <w:rFonts w:ascii="仿宋"/>
          <w:sz w:val="30"/>
          <w:szCs w:val="30"/>
        </w:rPr>
      </w:pPr>
    </w:p>
    <w:p w:rsidR="00EC4D96" w:rsidRDefault="00EC4D96">
      <w:pPr>
        <w:adjustRightInd w:val="0"/>
        <w:snapToGrid w:val="0"/>
        <w:spacing w:line="560" w:lineRule="exact"/>
        <w:rPr>
          <w:rFonts w:ascii="仿宋"/>
          <w:sz w:val="30"/>
          <w:szCs w:val="30"/>
        </w:rPr>
      </w:pPr>
    </w:p>
    <w:p w:rsidR="00EC4D96" w:rsidRDefault="00EC4D96">
      <w:pPr>
        <w:adjustRightInd w:val="0"/>
        <w:snapToGrid w:val="0"/>
        <w:spacing w:line="560" w:lineRule="exact"/>
        <w:rPr>
          <w:rFonts w:ascii="仿宋"/>
          <w:sz w:val="30"/>
          <w:szCs w:val="30"/>
        </w:rPr>
      </w:pPr>
    </w:p>
    <w:p w:rsidR="00EC4D96" w:rsidRDefault="00EC4D96">
      <w:pPr>
        <w:adjustRightInd w:val="0"/>
        <w:snapToGrid w:val="0"/>
        <w:spacing w:line="560" w:lineRule="exact"/>
        <w:jc w:val="left"/>
        <w:rPr>
          <w:rFonts w:ascii="仿宋"/>
          <w:bCs/>
          <w:szCs w:val="32"/>
        </w:rPr>
        <w:sectPr w:rsidR="00EC4D96">
          <w:footerReference w:type="even" r:id="rId6"/>
          <w:footerReference w:type="default" r:id="rId7"/>
          <w:pgSz w:w="11906" w:h="16838"/>
          <w:pgMar w:top="2098" w:right="1474" w:bottom="1985" w:left="1588" w:header="851" w:footer="1259" w:gutter="0"/>
          <w:pgNumType w:fmt="numberInDash"/>
          <w:cols w:space="720"/>
          <w:docGrid w:type="linesAndChars" w:linePitch="579" w:charSpace="-849"/>
        </w:sectPr>
      </w:pPr>
    </w:p>
    <w:tbl>
      <w:tblPr>
        <w:tblpPr w:leftFromText="180" w:rightFromText="180" w:vertAnchor="text" w:horzAnchor="margin" w:tblpY="102"/>
        <w:tblW w:w="0" w:type="auto"/>
        <w:tblBorders>
          <w:top w:val="single" w:sz="12" w:space="0" w:color="auto"/>
          <w:bottom w:val="single" w:sz="12" w:space="0" w:color="auto"/>
          <w:insideH w:val="single" w:sz="8" w:space="0" w:color="auto"/>
          <w:insideV w:val="single" w:sz="6" w:space="0" w:color="auto"/>
        </w:tblBorders>
        <w:tblLayout w:type="fixed"/>
        <w:tblLook w:val="00A0"/>
      </w:tblPr>
      <w:tblGrid>
        <w:gridCol w:w="8845"/>
      </w:tblGrid>
      <w:tr w:rsidR="00EC4D96">
        <w:tc>
          <w:tcPr>
            <w:tcW w:w="8845" w:type="dxa"/>
            <w:tcBorders>
              <w:top w:val="single" w:sz="12" w:space="0" w:color="auto"/>
            </w:tcBorders>
          </w:tcPr>
          <w:p w:rsidR="00EC4D96" w:rsidRPr="004B7B2D" w:rsidRDefault="00EC4D96" w:rsidP="004B7B2D">
            <w:pPr>
              <w:ind w:firstLineChars="50" w:firstLine="138"/>
              <w:rPr>
                <w:rFonts w:ascii="仿宋" w:cs="黑体"/>
                <w:sz w:val="28"/>
                <w:szCs w:val="28"/>
              </w:rPr>
            </w:pPr>
            <w:r>
              <w:rPr>
                <w:rFonts w:ascii="仿宋" w:hAnsi="仿宋" w:hint="eastAsia"/>
                <w:sz w:val="28"/>
                <w:szCs w:val="28"/>
              </w:rPr>
              <w:t>抄送：</w:t>
            </w:r>
            <w:r>
              <w:rPr>
                <w:rFonts w:ascii="仿宋" w:hAnsi="仿宋" w:cs="黑体"/>
                <w:bCs/>
                <w:sz w:val="28"/>
                <w:szCs w:val="28"/>
              </w:rPr>
              <w:t xml:space="preserve"> </w:t>
            </w:r>
            <w:r>
              <w:rPr>
                <w:rFonts w:ascii="仿宋" w:hAnsi="仿宋" w:cs="仿宋" w:hint="eastAsia"/>
                <w:sz w:val="28"/>
                <w:szCs w:val="28"/>
              </w:rPr>
              <w:t>全省行业内企事业单位</w:t>
            </w:r>
          </w:p>
        </w:tc>
      </w:tr>
      <w:tr w:rsidR="00EC4D96">
        <w:tc>
          <w:tcPr>
            <w:tcW w:w="8845" w:type="dxa"/>
            <w:tcBorders>
              <w:bottom w:val="single" w:sz="12" w:space="0" w:color="auto"/>
            </w:tcBorders>
          </w:tcPr>
          <w:p w:rsidR="00EC4D96" w:rsidRDefault="00EC4D96" w:rsidP="00120C74">
            <w:pPr>
              <w:spacing w:line="600" w:lineRule="exact"/>
              <w:ind w:firstLineChars="50" w:firstLine="138"/>
              <w:jc w:val="left"/>
              <w:rPr>
                <w:rFonts w:ascii="宋体" w:eastAsia="宋体"/>
                <w:sz w:val="28"/>
                <w:szCs w:val="28"/>
              </w:rPr>
            </w:pPr>
            <w:r>
              <w:rPr>
                <w:rFonts w:ascii="仿宋" w:hAnsi="仿宋" w:cs="仿宋" w:hint="eastAsia"/>
                <w:sz w:val="28"/>
                <w:szCs w:val="28"/>
              </w:rPr>
              <w:t>甘肃省工艺美术协会办公室</w:t>
            </w:r>
            <w:r>
              <w:rPr>
                <w:rFonts w:ascii="仿宋" w:hAnsi="仿宋"/>
                <w:sz w:val="28"/>
                <w:szCs w:val="28"/>
              </w:rPr>
              <w:t xml:space="preserve">                  </w:t>
            </w:r>
            <w:smartTag w:uri="urn:schemas-microsoft-com:office:smarttags" w:element="chsdate">
              <w:smartTagPr>
                <w:attr w:name="IsROCDate" w:val="False"/>
                <w:attr w:name="IsLunarDate" w:val="False"/>
                <w:attr w:name="Day" w:val="12"/>
                <w:attr w:name="Month" w:val="10"/>
                <w:attr w:name="Year" w:val="2020"/>
              </w:smartTagPr>
              <w:r>
                <w:rPr>
                  <w:rFonts w:ascii="仿宋" w:hAnsi="仿宋" w:cs="仿宋"/>
                  <w:sz w:val="28"/>
                  <w:szCs w:val="28"/>
                </w:rPr>
                <w:t>2020</w:t>
              </w:r>
              <w:r>
                <w:rPr>
                  <w:rFonts w:ascii="仿宋" w:hAnsi="仿宋" w:cs="仿宋" w:hint="eastAsia"/>
                  <w:sz w:val="28"/>
                  <w:szCs w:val="28"/>
                </w:rPr>
                <w:t>年</w:t>
              </w:r>
              <w:r>
                <w:rPr>
                  <w:rFonts w:ascii="仿宋" w:hAnsi="仿宋" w:cs="仿宋"/>
                  <w:sz w:val="28"/>
                  <w:szCs w:val="28"/>
                </w:rPr>
                <w:t>10</w:t>
              </w:r>
              <w:r>
                <w:rPr>
                  <w:rFonts w:ascii="仿宋" w:hAnsi="仿宋" w:cs="仿宋" w:hint="eastAsia"/>
                  <w:sz w:val="28"/>
                  <w:szCs w:val="28"/>
                </w:rPr>
                <w:t>月</w:t>
              </w:r>
              <w:r>
                <w:rPr>
                  <w:rFonts w:ascii="仿宋" w:hAnsi="仿宋" w:cs="仿宋"/>
                  <w:sz w:val="28"/>
                  <w:szCs w:val="28"/>
                </w:rPr>
                <w:t>12</w:t>
              </w:r>
              <w:r>
                <w:rPr>
                  <w:rFonts w:ascii="仿宋" w:hAnsi="仿宋" w:cs="仿宋" w:hint="eastAsia"/>
                  <w:sz w:val="28"/>
                  <w:szCs w:val="28"/>
                </w:rPr>
                <w:t>日</w:t>
              </w:r>
            </w:smartTag>
            <w:r>
              <w:rPr>
                <w:rFonts w:ascii="仿宋" w:hAnsi="仿宋" w:cs="仿宋" w:hint="eastAsia"/>
                <w:sz w:val="28"/>
                <w:szCs w:val="28"/>
              </w:rPr>
              <w:t>印发</w:t>
            </w:r>
            <w:r>
              <w:rPr>
                <w:rFonts w:ascii="仿宋" w:hAnsi="仿宋"/>
                <w:sz w:val="28"/>
                <w:szCs w:val="28"/>
              </w:rPr>
              <w:t xml:space="preserve"> </w:t>
            </w:r>
          </w:p>
        </w:tc>
      </w:tr>
    </w:tbl>
    <w:p w:rsidR="00EC4D96" w:rsidRDefault="00EC4D96" w:rsidP="00081755">
      <w:pPr>
        <w:spacing w:line="600" w:lineRule="exact"/>
        <w:ind w:right="55" w:firstLineChars="2670" w:firstLine="7365"/>
        <w:rPr>
          <w:rFonts w:ascii="宋体" w:eastAsia="宋体"/>
          <w:sz w:val="28"/>
          <w:szCs w:val="28"/>
          <w:u w:val="single"/>
        </w:rPr>
      </w:pPr>
      <w:r>
        <w:rPr>
          <w:rFonts w:ascii="仿宋" w:hAnsi="仿宋" w:hint="eastAsia"/>
          <w:sz w:val="28"/>
          <w:szCs w:val="28"/>
        </w:rPr>
        <w:t>共印</w:t>
      </w:r>
      <w:r>
        <w:rPr>
          <w:rFonts w:ascii="仿宋" w:hAnsi="仿宋"/>
          <w:sz w:val="28"/>
          <w:szCs w:val="28"/>
        </w:rPr>
        <w:t>4</w:t>
      </w:r>
      <w:r>
        <w:rPr>
          <w:rFonts w:ascii="仿宋" w:hAnsi="仿宋" w:hint="eastAsia"/>
          <w:sz w:val="28"/>
          <w:szCs w:val="28"/>
        </w:rPr>
        <w:t>份</w:t>
      </w:r>
    </w:p>
    <w:sectPr w:rsidR="00EC4D96" w:rsidSect="008562F5">
      <w:footerReference w:type="even" r:id="rId8"/>
      <w:type w:val="continuous"/>
      <w:pgSz w:w="11906" w:h="16838"/>
      <w:pgMar w:top="1985" w:right="1474" w:bottom="1985" w:left="1588" w:header="851" w:footer="1257"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D96" w:rsidRDefault="00EC4D96" w:rsidP="008562F5">
      <w:r>
        <w:separator/>
      </w:r>
    </w:p>
  </w:endnote>
  <w:endnote w:type="continuationSeparator" w:id="0">
    <w:p w:rsidR="00EC4D96" w:rsidRDefault="00EC4D96" w:rsidP="008562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96" w:rsidRPr="00BD4877" w:rsidRDefault="00EC4D96">
    <w:pPr>
      <w:pStyle w:val="Footer"/>
      <w:rPr>
        <w:sz w:val="28"/>
        <w:szCs w:val="28"/>
      </w:rPr>
    </w:pPr>
    <w:r w:rsidRPr="00BD4877">
      <w:rPr>
        <w:sz w:val="28"/>
        <w:szCs w:val="28"/>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96" w:rsidRPr="00BD4877" w:rsidRDefault="00EC4D96" w:rsidP="00BD4877">
    <w:pPr>
      <w:pStyle w:val="Footer"/>
      <w:jc w:val="right"/>
      <w:rPr>
        <w:sz w:val="28"/>
        <w:szCs w:val="28"/>
      </w:rPr>
    </w:pPr>
    <w:r w:rsidRPr="00BD4877">
      <w:rPr>
        <w:sz w:val="28"/>
        <w:szCs w:val="28"/>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96" w:rsidRDefault="00EC4D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D96" w:rsidRDefault="00EC4D96" w:rsidP="008562F5">
      <w:r>
        <w:separator/>
      </w:r>
    </w:p>
  </w:footnote>
  <w:footnote w:type="continuationSeparator" w:id="0">
    <w:p w:rsidR="00EC4D96" w:rsidRDefault="00EC4D96" w:rsidP="008562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046"/>
    <w:rsid w:val="00003F16"/>
    <w:rsid w:val="00011F76"/>
    <w:rsid w:val="000427F6"/>
    <w:rsid w:val="000429DF"/>
    <w:rsid w:val="00045D81"/>
    <w:rsid w:val="000472CA"/>
    <w:rsid w:val="000501D5"/>
    <w:rsid w:val="000567D3"/>
    <w:rsid w:val="000640F0"/>
    <w:rsid w:val="00064D09"/>
    <w:rsid w:val="00071085"/>
    <w:rsid w:val="000747DE"/>
    <w:rsid w:val="000755BF"/>
    <w:rsid w:val="00081755"/>
    <w:rsid w:val="0009574F"/>
    <w:rsid w:val="000B29AE"/>
    <w:rsid w:val="000C0197"/>
    <w:rsid w:val="000C1416"/>
    <w:rsid w:val="000C3E87"/>
    <w:rsid w:val="000C6466"/>
    <w:rsid w:val="000D0ED5"/>
    <w:rsid w:val="000D368B"/>
    <w:rsid w:val="000E014F"/>
    <w:rsid w:val="000E1E07"/>
    <w:rsid w:val="000F0CBC"/>
    <w:rsid w:val="000F4BC6"/>
    <w:rsid w:val="0010257E"/>
    <w:rsid w:val="001124C0"/>
    <w:rsid w:val="00120C74"/>
    <w:rsid w:val="00121302"/>
    <w:rsid w:val="00133E07"/>
    <w:rsid w:val="00134285"/>
    <w:rsid w:val="001407EF"/>
    <w:rsid w:val="00140D16"/>
    <w:rsid w:val="0014343D"/>
    <w:rsid w:val="001445AF"/>
    <w:rsid w:val="0014795B"/>
    <w:rsid w:val="00147E14"/>
    <w:rsid w:val="00153C07"/>
    <w:rsid w:val="00156AA5"/>
    <w:rsid w:val="001623DF"/>
    <w:rsid w:val="00167A42"/>
    <w:rsid w:val="00172A27"/>
    <w:rsid w:val="001775F0"/>
    <w:rsid w:val="00184E43"/>
    <w:rsid w:val="00193D81"/>
    <w:rsid w:val="00194914"/>
    <w:rsid w:val="00197018"/>
    <w:rsid w:val="001A5E61"/>
    <w:rsid w:val="001A6C71"/>
    <w:rsid w:val="001D23BC"/>
    <w:rsid w:val="001D4730"/>
    <w:rsid w:val="001D54C6"/>
    <w:rsid w:val="001E0112"/>
    <w:rsid w:val="001F09A7"/>
    <w:rsid w:val="001F4480"/>
    <w:rsid w:val="00206414"/>
    <w:rsid w:val="002146CD"/>
    <w:rsid w:val="002170AD"/>
    <w:rsid w:val="002202D9"/>
    <w:rsid w:val="0022077D"/>
    <w:rsid w:val="00222A3F"/>
    <w:rsid w:val="00222BE5"/>
    <w:rsid w:val="00242069"/>
    <w:rsid w:val="00243B8E"/>
    <w:rsid w:val="002462AA"/>
    <w:rsid w:val="00255D1C"/>
    <w:rsid w:val="0026303A"/>
    <w:rsid w:val="002928EA"/>
    <w:rsid w:val="002A5416"/>
    <w:rsid w:val="002B385B"/>
    <w:rsid w:val="002B6131"/>
    <w:rsid w:val="002C5DC6"/>
    <w:rsid w:val="002D046B"/>
    <w:rsid w:val="002D594F"/>
    <w:rsid w:val="002D66F1"/>
    <w:rsid w:val="002F639A"/>
    <w:rsid w:val="002F790D"/>
    <w:rsid w:val="003077ED"/>
    <w:rsid w:val="00326811"/>
    <w:rsid w:val="0033219E"/>
    <w:rsid w:val="00336029"/>
    <w:rsid w:val="00337154"/>
    <w:rsid w:val="003449E4"/>
    <w:rsid w:val="00346627"/>
    <w:rsid w:val="003479F4"/>
    <w:rsid w:val="0035612D"/>
    <w:rsid w:val="00371D9E"/>
    <w:rsid w:val="0038507B"/>
    <w:rsid w:val="00387026"/>
    <w:rsid w:val="003A2E78"/>
    <w:rsid w:val="003A3144"/>
    <w:rsid w:val="003A3A3B"/>
    <w:rsid w:val="003B401F"/>
    <w:rsid w:val="003B7491"/>
    <w:rsid w:val="003C2016"/>
    <w:rsid w:val="003C741D"/>
    <w:rsid w:val="003D19F1"/>
    <w:rsid w:val="003D6454"/>
    <w:rsid w:val="003E43F1"/>
    <w:rsid w:val="003F0903"/>
    <w:rsid w:val="00405ADE"/>
    <w:rsid w:val="00413968"/>
    <w:rsid w:val="00430681"/>
    <w:rsid w:val="004315D6"/>
    <w:rsid w:val="00435413"/>
    <w:rsid w:val="00435E56"/>
    <w:rsid w:val="00436336"/>
    <w:rsid w:val="00446759"/>
    <w:rsid w:val="00451179"/>
    <w:rsid w:val="0045257A"/>
    <w:rsid w:val="00453CA0"/>
    <w:rsid w:val="00454BC7"/>
    <w:rsid w:val="004561F2"/>
    <w:rsid w:val="00475958"/>
    <w:rsid w:val="00483635"/>
    <w:rsid w:val="0049187E"/>
    <w:rsid w:val="004A2BB0"/>
    <w:rsid w:val="004A43E0"/>
    <w:rsid w:val="004A73AD"/>
    <w:rsid w:val="004B7B2D"/>
    <w:rsid w:val="004C0B1C"/>
    <w:rsid w:val="004C204F"/>
    <w:rsid w:val="004C474A"/>
    <w:rsid w:val="004C68B2"/>
    <w:rsid w:val="004C708E"/>
    <w:rsid w:val="004F593D"/>
    <w:rsid w:val="005038C6"/>
    <w:rsid w:val="00511F42"/>
    <w:rsid w:val="005135BC"/>
    <w:rsid w:val="005149A5"/>
    <w:rsid w:val="005152F4"/>
    <w:rsid w:val="005157DE"/>
    <w:rsid w:val="005235F6"/>
    <w:rsid w:val="005279F8"/>
    <w:rsid w:val="00534F70"/>
    <w:rsid w:val="005455E9"/>
    <w:rsid w:val="00547DEB"/>
    <w:rsid w:val="00564988"/>
    <w:rsid w:val="0058724D"/>
    <w:rsid w:val="00591CCC"/>
    <w:rsid w:val="005931B6"/>
    <w:rsid w:val="005939B3"/>
    <w:rsid w:val="005B0049"/>
    <w:rsid w:val="005B2287"/>
    <w:rsid w:val="005B59B5"/>
    <w:rsid w:val="005B61C8"/>
    <w:rsid w:val="005C6D5C"/>
    <w:rsid w:val="005D1D45"/>
    <w:rsid w:val="005D6881"/>
    <w:rsid w:val="005F0BC0"/>
    <w:rsid w:val="005F2C8B"/>
    <w:rsid w:val="005F2D89"/>
    <w:rsid w:val="005F3944"/>
    <w:rsid w:val="005F4C49"/>
    <w:rsid w:val="00604E56"/>
    <w:rsid w:val="00607864"/>
    <w:rsid w:val="00625912"/>
    <w:rsid w:val="00627E31"/>
    <w:rsid w:val="0063474D"/>
    <w:rsid w:val="00647039"/>
    <w:rsid w:val="006512A2"/>
    <w:rsid w:val="006520C8"/>
    <w:rsid w:val="00657077"/>
    <w:rsid w:val="00657292"/>
    <w:rsid w:val="00661F8A"/>
    <w:rsid w:val="006760CD"/>
    <w:rsid w:val="00680816"/>
    <w:rsid w:val="006900FB"/>
    <w:rsid w:val="00692069"/>
    <w:rsid w:val="006B6747"/>
    <w:rsid w:val="006B74FF"/>
    <w:rsid w:val="006C1AE6"/>
    <w:rsid w:val="006C2C54"/>
    <w:rsid w:val="006D39C0"/>
    <w:rsid w:val="006E0035"/>
    <w:rsid w:val="006E0B5F"/>
    <w:rsid w:val="006E555B"/>
    <w:rsid w:val="006F09DF"/>
    <w:rsid w:val="006F1518"/>
    <w:rsid w:val="006F2F42"/>
    <w:rsid w:val="00703C38"/>
    <w:rsid w:val="007049C6"/>
    <w:rsid w:val="00705FC0"/>
    <w:rsid w:val="0071514F"/>
    <w:rsid w:val="0073585E"/>
    <w:rsid w:val="00746FA9"/>
    <w:rsid w:val="00750CF5"/>
    <w:rsid w:val="007517B4"/>
    <w:rsid w:val="00751D9F"/>
    <w:rsid w:val="00761081"/>
    <w:rsid w:val="00761E95"/>
    <w:rsid w:val="007643B3"/>
    <w:rsid w:val="00766CB1"/>
    <w:rsid w:val="007708D1"/>
    <w:rsid w:val="00774AB6"/>
    <w:rsid w:val="00777565"/>
    <w:rsid w:val="00786DBB"/>
    <w:rsid w:val="00794F9D"/>
    <w:rsid w:val="007C361E"/>
    <w:rsid w:val="007C702A"/>
    <w:rsid w:val="007C7F57"/>
    <w:rsid w:val="007E2A3A"/>
    <w:rsid w:val="007E7511"/>
    <w:rsid w:val="007F481E"/>
    <w:rsid w:val="0080214C"/>
    <w:rsid w:val="008061BC"/>
    <w:rsid w:val="00814CF5"/>
    <w:rsid w:val="008175BB"/>
    <w:rsid w:val="008264AC"/>
    <w:rsid w:val="008274E0"/>
    <w:rsid w:val="00841DA6"/>
    <w:rsid w:val="0085114B"/>
    <w:rsid w:val="008562F5"/>
    <w:rsid w:val="0085788E"/>
    <w:rsid w:val="00862787"/>
    <w:rsid w:val="0086288D"/>
    <w:rsid w:val="008721FD"/>
    <w:rsid w:val="00882C54"/>
    <w:rsid w:val="0088493F"/>
    <w:rsid w:val="008868DF"/>
    <w:rsid w:val="00891CE7"/>
    <w:rsid w:val="00896E70"/>
    <w:rsid w:val="008D4594"/>
    <w:rsid w:val="008D5E68"/>
    <w:rsid w:val="008E1A20"/>
    <w:rsid w:val="008E6D42"/>
    <w:rsid w:val="008F3708"/>
    <w:rsid w:val="008F46FD"/>
    <w:rsid w:val="009015BC"/>
    <w:rsid w:val="00901B86"/>
    <w:rsid w:val="009177A6"/>
    <w:rsid w:val="00924D05"/>
    <w:rsid w:val="00933BE0"/>
    <w:rsid w:val="00941C18"/>
    <w:rsid w:val="009479F3"/>
    <w:rsid w:val="00950E55"/>
    <w:rsid w:val="0095630C"/>
    <w:rsid w:val="00966598"/>
    <w:rsid w:val="00972E57"/>
    <w:rsid w:val="00984151"/>
    <w:rsid w:val="009861E4"/>
    <w:rsid w:val="0099501A"/>
    <w:rsid w:val="0099570D"/>
    <w:rsid w:val="00995BFF"/>
    <w:rsid w:val="00997569"/>
    <w:rsid w:val="00997F9D"/>
    <w:rsid w:val="009A2922"/>
    <w:rsid w:val="009A516B"/>
    <w:rsid w:val="009A7668"/>
    <w:rsid w:val="009B1555"/>
    <w:rsid w:val="009C43C8"/>
    <w:rsid w:val="009C6077"/>
    <w:rsid w:val="009D5E97"/>
    <w:rsid w:val="009E7416"/>
    <w:rsid w:val="009F25EC"/>
    <w:rsid w:val="009F2CF9"/>
    <w:rsid w:val="00A02B47"/>
    <w:rsid w:val="00A02EA9"/>
    <w:rsid w:val="00A11B84"/>
    <w:rsid w:val="00A11D28"/>
    <w:rsid w:val="00A143BE"/>
    <w:rsid w:val="00A22821"/>
    <w:rsid w:val="00A338BC"/>
    <w:rsid w:val="00A344EA"/>
    <w:rsid w:val="00A40070"/>
    <w:rsid w:val="00A42368"/>
    <w:rsid w:val="00A43F0B"/>
    <w:rsid w:val="00A44C06"/>
    <w:rsid w:val="00A46189"/>
    <w:rsid w:val="00A4641C"/>
    <w:rsid w:val="00A56D28"/>
    <w:rsid w:val="00A710E5"/>
    <w:rsid w:val="00A71803"/>
    <w:rsid w:val="00A72760"/>
    <w:rsid w:val="00A733EB"/>
    <w:rsid w:val="00A80ED3"/>
    <w:rsid w:val="00A82FA9"/>
    <w:rsid w:val="00A8473C"/>
    <w:rsid w:val="00A851EF"/>
    <w:rsid w:val="00A8538D"/>
    <w:rsid w:val="00A85DFB"/>
    <w:rsid w:val="00A912B3"/>
    <w:rsid w:val="00A91D17"/>
    <w:rsid w:val="00A97C52"/>
    <w:rsid w:val="00AA2226"/>
    <w:rsid w:val="00AA64E5"/>
    <w:rsid w:val="00AA6BDC"/>
    <w:rsid w:val="00AB0CB3"/>
    <w:rsid w:val="00AB457A"/>
    <w:rsid w:val="00AB4B3A"/>
    <w:rsid w:val="00AD7515"/>
    <w:rsid w:val="00AE058D"/>
    <w:rsid w:val="00AE595C"/>
    <w:rsid w:val="00AE5C67"/>
    <w:rsid w:val="00AF3D20"/>
    <w:rsid w:val="00AF4445"/>
    <w:rsid w:val="00AF70B8"/>
    <w:rsid w:val="00B15BAE"/>
    <w:rsid w:val="00B16CC5"/>
    <w:rsid w:val="00B20C93"/>
    <w:rsid w:val="00B31AEE"/>
    <w:rsid w:val="00B34D9B"/>
    <w:rsid w:val="00B412C1"/>
    <w:rsid w:val="00B521F2"/>
    <w:rsid w:val="00B53C2D"/>
    <w:rsid w:val="00B5445B"/>
    <w:rsid w:val="00B7730F"/>
    <w:rsid w:val="00B80125"/>
    <w:rsid w:val="00B84CE7"/>
    <w:rsid w:val="00B908DD"/>
    <w:rsid w:val="00B9274B"/>
    <w:rsid w:val="00B93F50"/>
    <w:rsid w:val="00B9760D"/>
    <w:rsid w:val="00BA1414"/>
    <w:rsid w:val="00BC3A63"/>
    <w:rsid w:val="00BC46DF"/>
    <w:rsid w:val="00BC782B"/>
    <w:rsid w:val="00BD4877"/>
    <w:rsid w:val="00BD48C8"/>
    <w:rsid w:val="00BD7E92"/>
    <w:rsid w:val="00BF095C"/>
    <w:rsid w:val="00C10A8E"/>
    <w:rsid w:val="00C16A11"/>
    <w:rsid w:val="00C26101"/>
    <w:rsid w:val="00C33458"/>
    <w:rsid w:val="00C37A50"/>
    <w:rsid w:val="00C5165A"/>
    <w:rsid w:val="00C52E2C"/>
    <w:rsid w:val="00C539DB"/>
    <w:rsid w:val="00C5466F"/>
    <w:rsid w:val="00C62BB1"/>
    <w:rsid w:val="00C62FA5"/>
    <w:rsid w:val="00C746E7"/>
    <w:rsid w:val="00C772E9"/>
    <w:rsid w:val="00C92B18"/>
    <w:rsid w:val="00CA69BE"/>
    <w:rsid w:val="00CA7A34"/>
    <w:rsid w:val="00CC074C"/>
    <w:rsid w:val="00CC2B9A"/>
    <w:rsid w:val="00CC2FE7"/>
    <w:rsid w:val="00CC49CF"/>
    <w:rsid w:val="00CC5931"/>
    <w:rsid w:val="00CD7224"/>
    <w:rsid w:val="00CE5B02"/>
    <w:rsid w:val="00CF28DA"/>
    <w:rsid w:val="00CF6972"/>
    <w:rsid w:val="00D02838"/>
    <w:rsid w:val="00D10922"/>
    <w:rsid w:val="00D1126C"/>
    <w:rsid w:val="00D13967"/>
    <w:rsid w:val="00D347B3"/>
    <w:rsid w:val="00D5267C"/>
    <w:rsid w:val="00D553FD"/>
    <w:rsid w:val="00D6167A"/>
    <w:rsid w:val="00D74246"/>
    <w:rsid w:val="00D80B17"/>
    <w:rsid w:val="00D818CA"/>
    <w:rsid w:val="00D911C8"/>
    <w:rsid w:val="00DB5334"/>
    <w:rsid w:val="00DC314C"/>
    <w:rsid w:val="00DE01EE"/>
    <w:rsid w:val="00DE41E9"/>
    <w:rsid w:val="00DE4C08"/>
    <w:rsid w:val="00DE4F33"/>
    <w:rsid w:val="00DE7D70"/>
    <w:rsid w:val="00DF0F9D"/>
    <w:rsid w:val="00DF16C0"/>
    <w:rsid w:val="00DF269D"/>
    <w:rsid w:val="00DF4169"/>
    <w:rsid w:val="00DF543A"/>
    <w:rsid w:val="00DF6A24"/>
    <w:rsid w:val="00DF6F0E"/>
    <w:rsid w:val="00DF7EE3"/>
    <w:rsid w:val="00E04296"/>
    <w:rsid w:val="00E06DCB"/>
    <w:rsid w:val="00E12488"/>
    <w:rsid w:val="00E6555C"/>
    <w:rsid w:val="00E7733A"/>
    <w:rsid w:val="00E8175E"/>
    <w:rsid w:val="00E82E74"/>
    <w:rsid w:val="00E851E7"/>
    <w:rsid w:val="00E87290"/>
    <w:rsid w:val="00E9158D"/>
    <w:rsid w:val="00EA1E44"/>
    <w:rsid w:val="00EA26A5"/>
    <w:rsid w:val="00EA2CDC"/>
    <w:rsid w:val="00EA4773"/>
    <w:rsid w:val="00EB4E35"/>
    <w:rsid w:val="00EB78A4"/>
    <w:rsid w:val="00EC4D96"/>
    <w:rsid w:val="00EC4E3B"/>
    <w:rsid w:val="00EC5BC1"/>
    <w:rsid w:val="00EC6545"/>
    <w:rsid w:val="00ED05C6"/>
    <w:rsid w:val="00ED13B5"/>
    <w:rsid w:val="00EE18FF"/>
    <w:rsid w:val="00EE319E"/>
    <w:rsid w:val="00EE6C54"/>
    <w:rsid w:val="00EF0C62"/>
    <w:rsid w:val="00EF2068"/>
    <w:rsid w:val="00EF3C10"/>
    <w:rsid w:val="00F07761"/>
    <w:rsid w:val="00F140E8"/>
    <w:rsid w:val="00F231EB"/>
    <w:rsid w:val="00F2380B"/>
    <w:rsid w:val="00F34F9C"/>
    <w:rsid w:val="00F369D6"/>
    <w:rsid w:val="00F62310"/>
    <w:rsid w:val="00F72A58"/>
    <w:rsid w:val="00F80A01"/>
    <w:rsid w:val="00F81831"/>
    <w:rsid w:val="00F94973"/>
    <w:rsid w:val="00F964F3"/>
    <w:rsid w:val="00FA2E80"/>
    <w:rsid w:val="00FC49CF"/>
    <w:rsid w:val="00FE35EC"/>
    <w:rsid w:val="00FF2039"/>
    <w:rsid w:val="00FF5584"/>
    <w:rsid w:val="02B86D09"/>
    <w:rsid w:val="2BD075D6"/>
    <w:rsid w:val="303742A5"/>
    <w:rsid w:val="34AA64B7"/>
    <w:rsid w:val="36B375AC"/>
    <w:rsid w:val="3ABC5D34"/>
    <w:rsid w:val="3D883003"/>
    <w:rsid w:val="3F9341D7"/>
    <w:rsid w:val="40FE3472"/>
    <w:rsid w:val="44931058"/>
    <w:rsid w:val="55D63872"/>
    <w:rsid w:val="62D77630"/>
    <w:rsid w:val="63C87900"/>
    <w:rsid w:val="75733F38"/>
    <w:rsid w:val="7D0E20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2F5"/>
    <w:pPr>
      <w:widowControl w:val="0"/>
      <w:jc w:val="both"/>
    </w:pPr>
    <w:rPr>
      <w:rFonts w:eastAsia="仿宋"/>
      <w:kern w:val="0"/>
      <w:sz w:val="32"/>
    </w:rPr>
  </w:style>
  <w:style w:type="paragraph" w:styleId="Heading1">
    <w:name w:val="heading 1"/>
    <w:basedOn w:val="Normal"/>
    <w:next w:val="Normal"/>
    <w:link w:val="Heading1Char"/>
    <w:uiPriority w:val="99"/>
    <w:qFormat/>
    <w:rsid w:val="008562F5"/>
    <w:pPr>
      <w:keepNext/>
      <w:keepLines/>
      <w:spacing w:line="576" w:lineRule="auto"/>
      <w:outlineLvl w:val="0"/>
    </w:pPr>
    <w:rPr>
      <w:b/>
      <w:kern w:val="44"/>
      <w:sz w:val="44"/>
    </w:rPr>
  </w:style>
  <w:style w:type="paragraph" w:styleId="Heading3">
    <w:name w:val="heading 3"/>
    <w:basedOn w:val="Normal"/>
    <w:next w:val="Normal"/>
    <w:link w:val="Heading3Char"/>
    <w:uiPriority w:val="99"/>
    <w:qFormat/>
    <w:rsid w:val="008562F5"/>
    <w:pPr>
      <w:keepNext/>
      <w:keepLines/>
      <w:spacing w:before="260" w:after="260" w:line="416" w:lineRule="auto"/>
      <w:outlineLvl w:val="2"/>
    </w:pPr>
    <w:rPr>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E2E"/>
    <w:rPr>
      <w:rFonts w:eastAsia="仿宋"/>
      <w:b/>
      <w:bCs/>
      <w:kern w:val="44"/>
      <w:sz w:val="44"/>
      <w:szCs w:val="44"/>
    </w:rPr>
  </w:style>
  <w:style w:type="character" w:customStyle="1" w:styleId="Heading3Char">
    <w:name w:val="Heading 3 Char"/>
    <w:basedOn w:val="DefaultParagraphFont"/>
    <w:link w:val="Heading3"/>
    <w:uiPriority w:val="99"/>
    <w:semiHidden/>
    <w:locked/>
    <w:rsid w:val="008562F5"/>
    <w:rPr>
      <w:rFonts w:cs="Times New Roman"/>
      <w:b/>
      <w:bCs/>
      <w:kern w:val="2"/>
      <w:sz w:val="32"/>
      <w:szCs w:val="32"/>
    </w:rPr>
  </w:style>
  <w:style w:type="paragraph" w:styleId="Date">
    <w:name w:val="Date"/>
    <w:basedOn w:val="Normal"/>
    <w:next w:val="Normal"/>
    <w:link w:val="DateChar"/>
    <w:uiPriority w:val="99"/>
    <w:rsid w:val="008562F5"/>
    <w:pPr>
      <w:ind w:leftChars="2500" w:left="100"/>
    </w:pPr>
  </w:style>
  <w:style w:type="character" w:customStyle="1" w:styleId="DateChar">
    <w:name w:val="Date Char"/>
    <w:basedOn w:val="DefaultParagraphFont"/>
    <w:link w:val="Date"/>
    <w:uiPriority w:val="99"/>
    <w:locked/>
    <w:rsid w:val="008562F5"/>
    <w:rPr>
      <w:rFonts w:cs="Times New Roman"/>
      <w:kern w:val="2"/>
      <w:sz w:val="22"/>
      <w:szCs w:val="22"/>
    </w:rPr>
  </w:style>
  <w:style w:type="paragraph" w:styleId="BalloonText">
    <w:name w:val="Balloon Text"/>
    <w:basedOn w:val="Normal"/>
    <w:link w:val="BalloonTextChar"/>
    <w:uiPriority w:val="99"/>
    <w:rsid w:val="008562F5"/>
    <w:rPr>
      <w:sz w:val="18"/>
      <w:szCs w:val="18"/>
    </w:rPr>
  </w:style>
  <w:style w:type="character" w:customStyle="1" w:styleId="BalloonTextChar">
    <w:name w:val="Balloon Text Char"/>
    <w:basedOn w:val="DefaultParagraphFont"/>
    <w:link w:val="BalloonText"/>
    <w:uiPriority w:val="99"/>
    <w:locked/>
    <w:rsid w:val="008562F5"/>
    <w:rPr>
      <w:rFonts w:cs="Times New Roman"/>
      <w:kern w:val="2"/>
      <w:sz w:val="18"/>
      <w:szCs w:val="18"/>
    </w:rPr>
  </w:style>
  <w:style w:type="paragraph" w:styleId="Footer">
    <w:name w:val="footer"/>
    <w:basedOn w:val="Normal"/>
    <w:link w:val="FooterChar"/>
    <w:uiPriority w:val="99"/>
    <w:rsid w:val="008562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562F5"/>
    <w:rPr>
      <w:rFonts w:cs="Times New Roman"/>
      <w:sz w:val="18"/>
      <w:szCs w:val="18"/>
    </w:rPr>
  </w:style>
  <w:style w:type="paragraph" w:styleId="Header">
    <w:name w:val="header"/>
    <w:basedOn w:val="Normal"/>
    <w:link w:val="HeaderChar"/>
    <w:uiPriority w:val="99"/>
    <w:rsid w:val="008562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562F5"/>
    <w:rPr>
      <w:rFonts w:cs="Times New Roman"/>
      <w:sz w:val="18"/>
      <w:szCs w:val="18"/>
    </w:rPr>
  </w:style>
  <w:style w:type="paragraph" w:styleId="NormalWeb">
    <w:name w:val="Normal (Web)"/>
    <w:basedOn w:val="Normal"/>
    <w:uiPriority w:val="99"/>
    <w:rsid w:val="008562F5"/>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TitleChar"/>
    <w:uiPriority w:val="99"/>
    <w:qFormat/>
    <w:rsid w:val="008562F5"/>
    <w:pPr>
      <w:spacing w:before="240" w:after="60"/>
      <w:jc w:val="center"/>
      <w:outlineLvl w:val="0"/>
    </w:pPr>
    <w:rPr>
      <w:rFonts w:ascii="Cambria" w:hAnsi="Cambria"/>
      <w:b/>
      <w:bCs/>
      <w:szCs w:val="32"/>
    </w:rPr>
  </w:style>
  <w:style w:type="character" w:customStyle="1" w:styleId="TitleChar">
    <w:name w:val="Title Char"/>
    <w:basedOn w:val="DefaultParagraphFont"/>
    <w:link w:val="Title"/>
    <w:uiPriority w:val="99"/>
    <w:locked/>
    <w:rsid w:val="008562F5"/>
    <w:rPr>
      <w:rFonts w:ascii="Cambria" w:hAnsi="Cambria" w:cs="Times New Roman"/>
      <w:b/>
      <w:bCs/>
      <w:kern w:val="2"/>
      <w:sz w:val="32"/>
      <w:szCs w:val="32"/>
    </w:rPr>
  </w:style>
  <w:style w:type="table" w:styleId="TableGrid">
    <w:name w:val="Table Grid"/>
    <w:basedOn w:val="TableNormal"/>
    <w:uiPriority w:val="99"/>
    <w:rsid w:val="008562F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8562F5"/>
    <w:rPr>
      <w:rFonts w:cs="Times New Roman"/>
    </w:rPr>
  </w:style>
  <w:style w:type="character" w:styleId="Hyperlink">
    <w:name w:val="Hyperlink"/>
    <w:basedOn w:val="DefaultParagraphFont"/>
    <w:uiPriority w:val="99"/>
    <w:rsid w:val="008562F5"/>
    <w:rPr>
      <w:rFonts w:cs="Times New Roman"/>
      <w:color w:val="0000FF"/>
      <w:u w:val="single"/>
    </w:rPr>
  </w:style>
  <w:style w:type="paragraph" w:styleId="ListParagraph">
    <w:name w:val="List Paragraph"/>
    <w:basedOn w:val="Normal"/>
    <w:uiPriority w:val="99"/>
    <w:qFormat/>
    <w:rsid w:val="008562F5"/>
    <w:pPr>
      <w:ind w:firstLineChars="200" w:firstLine="420"/>
    </w:pPr>
  </w:style>
  <w:style w:type="character" w:customStyle="1" w:styleId="15">
    <w:name w:val="15"/>
    <w:basedOn w:val="DefaultParagraphFont"/>
    <w:uiPriority w:val="99"/>
    <w:rsid w:val="008562F5"/>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96782986">
      <w:marLeft w:val="0"/>
      <w:marRight w:val="0"/>
      <w:marTop w:val="0"/>
      <w:marBottom w:val="0"/>
      <w:divBdr>
        <w:top w:val="none" w:sz="0" w:space="0" w:color="auto"/>
        <w:left w:val="none" w:sz="0" w:space="0" w:color="auto"/>
        <w:bottom w:val="none" w:sz="0" w:space="0" w:color="auto"/>
        <w:right w:val="none" w:sz="0" w:space="0" w:color="auto"/>
      </w:divBdr>
    </w:div>
    <w:div w:id="396782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73</Words>
  <Characters>418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关于举办第十一届甘肃省工艺美术             《百花奖》评 选 的 通 知</dc:title>
  <dc:subject/>
  <dc:creator>微软用户</dc:creator>
  <cp:keywords/>
  <dc:description/>
  <cp:lastModifiedBy>FtpDown</cp:lastModifiedBy>
  <cp:revision>2</cp:revision>
  <cp:lastPrinted>2020-10-12T01:50:00Z</cp:lastPrinted>
  <dcterms:created xsi:type="dcterms:W3CDTF">2020-10-12T01:53:00Z</dcterms:created>
  <dcterms:modified xsi:type="dcterms:W3CDTF">2020-10-12T01:53:00Z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